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14" w:rsidRPr="009A4F14" w:rsidRDefault="009A4F14" w:rsidP="009A4F14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CỘNG HÒA XÃ HỘI CHỦ NGHĨA VIỆT NAM</w:t>
      </w:r>
    </w:p>
    <w:p w:rsidR="009A4F14" w:rsidRPr="009A4F14" w:rsidRDefault="009A4F14" w:rsidP="009A4F14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Độc lập – Tự do – Hạnh phúc</w:t>
      </w:r>
    </w:p>
    <w:p w:rsidR="009A4F14" w:rsidRPr="009A4F14" w:rsidRDefault="009A4F14" w:rsidP="009A4F14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***</w:t>
      </w:r>
      <w:r w:rsidRPr="009A4F14">
        <w:rPr>
          <w:rFonts w:ascii="Wingdings" w:eastAsia="Times New Roman" w:hAnsi="Wingdings" w:cs="Arial"/>
          <w:color w:val="444444"/>
          <w:spacing w:val="2"/>
        </w:rPr>
        <w:sym w:font="Wingdings" w:char="F0B5"/>
      </w:r>
      <w:r w:rsidRPr="009A4F14">
        <w:rPr>
          <w:rFonts w:ascii="Times New Roman" w:eastAsia="Times New Roman" w:hAnsi="Times New Roman" w:cs="Times New Roman"/>
          <w:color w:val="444444"/>
          <w:spacing w:val="2"/>
        </w:rPr>
        <w:t>***</w:t>
      </w:r>
    </w:p>
    <w:p w:rsidR="009A4F14" w:rsidRPr="009A4F14" w:rsidRDefault="009A4F14" w:rsidP="009A4F14">
      <w:pPr>
        <w:jc w:val="right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              , </w:t>
      </w:r>
      <w:r w:rsidRPr="009A4F14">
        <w:rPr>
          <w:rFonts w:ascii="Times New Roman" w:eastAsia="Times New Roman" w:hAnsi="Times New Roman" w:cs="Times New Roman"/>
          <w:i/>
          <w:iCs/>
          <w:color w:val="444444"/>
          <w:spacing w:val="2"/>
        </w:rPr>
        <w:t>ngày</w:t>
      </w:r>
      <w:r w:rsidRPr="009A4F14">
        <w:rPr>
          <w:rFonts w:ascii="Times New Roman" w:eastAsia="Times New Roman" w:hAnsi="Times New Roman" w:cs="Times New Roman"/>
          <w:color w:val="444444"/>
          <w:spacing w:val="2"/>
        </w:rPr>
        <w:t>              </w:t>
      </w:r>
      <w:r w:rsidRPr="009A4F14">
        <w:rPr>
          <w:rFonts w:ascii="Times New Roman" w:eastAsia="Times New Roman" w:hAnsi="Times New Roman" w:cs="Times New Roman"/>
          <w:i/>
          <w:iCs/>
          <w:color w:val="444444"/>
          <w:spacing w:val="2"/>
        </w:rPr>
        <w:t>tháng</w:t>
      </w:r>
      <w:r w:rsidRPr="009A4F14">
        <w:rPr>
          <w:rFonts w:ascii="Times New Roman" w:eastAsia="Times New Roman" w:hAnsi="Times New Roman" w:cs="Times New Roman"/>
          <w:color w:val="444444"/>
          <w:spacing w:val="2"/>
        </w:rPr>
        <w:t>              </w:t>
      </w:r>
      <w:r w:rsidRPr="009A4F14">
        <w:rPr>
          <w:rFonts w:ascii="Times New Roman" w:eastAsia="Times New Roman" w:hAnsi="Times New Roman" w:cs="Times New Roman"/>
          <w:i/>
          <w:iCs/>
          <w:color w:val="444444"/>
          <w:spacing w:val="2"/>
        </w:rPr>
        <w:t>năm</w:t>
      </w:r>
      <w:r w:rsidRPr="009A4F14">
        <w:rPr>
          <w:rFonts w:ascii="Times New Roman" w:eastAsia="Times New Roman" w:hAnsi="Times New Roman" w:cs="Times New Roman"/>
          <w:color w:val="444444"/>
          <w:spacing w:val="2"/>
        </w:rPr>
        <w:t>              </w:t>
      </w:r>
    </w:p>
    <w:p w:rsidR="009A4F14" w:rsidRPr="009A4F14" w:rsidRDefault="009A4F14" w:rsidP="009A4F14">
      <w:pPr>
        <w:jc w:val="right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  <w:sz w:val="36"/>
          <w:szCs w:val="36"/>
        </w:rPr>
        <w:t> </w:t>
      </w:r>
    </w:p>
    <w:p w:rsidR="009A4F14" w:rsidRPr="009A4F14" w:rsidRDefault="009A4F14" w:rsidP="009A4F14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  <w:sz w:val="36"/>
          <w:szCs w:val="36"/>
        </w:rPr>
        <w:t>GIẤY ỦY QUYỀN</w:t>
      </w:r>
    </w:p>
    <w:p w:rsidR="009A4F14" w:rsidRPr="009A4F14" w:rsidRDefault="009A4F14" w:rsidP="009A4F14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Tôi là: [ddpl]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CMND/Thẻ căn cước/Hộ chiếu số:              do              cấp ngày              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Thường trú tại:              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Là người đại diện theo pháp luật của [tdn].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(Mã số doanh nghiệp: [msdn] do Phòng Đăng ký kinh doanh – Sở Kế hoạch và Đầu tư                 cấp lần đầu ngày               )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Bằng văn bản này, tôi ủy quyền cho: Ông / Bà              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CMND/Thẻ căn cước/Hộ chiếu số:              do              cấp ngày              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Với nội dung ủy quyền cụ thể như sau: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 </w:t>
      </w:r>
    </w:p>
    <w:p w:rsidR="009A4F14" w:rsidRPr="009A4F14" w:rsidRDefault="009A4F14" w:rsidP="009A4F14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NỘI DUNG ỦY QUYỀN</w:t>
      </w:r>
    </w:p>
    <w:p w:rsidR="009A4F14" w:rsidRPr="009A4F14" w:rsidRDefault="009A4F14" w:rsidP="009A4F14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 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1. Phạm vi ủy quyền: 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Ông/Bà               được quyền thay mặt [tdn] liên hệ Phòng Đăng ký kinh doanh - Sở Kế hoạch và Đầu tư               để nộp hồ sơ và nhận kết quả để nộp hồ sơ và nhận kết quả </w:t>
      </w:r>
      <w:r w:rsidRPr="009A4F14">
        <w:rPr>
          <w:rFonts w:ascii="Times New Roman" w:eastAsia="Times New Roman" w:hAnsi="Times New Roman" w:cs="Times New Roman"/>
          <w:color w:val="444444"/>
          <w:spacing w:val="-4"/>
        </w:rPr>
        <w:t>thay đổi </w:t>
      </w:r>
      <w:r w:rsidRPr="009A4F14">
        <w:rPr>
          <w:rFonts w:ascii="Times New Roman" w:eastAsia="Times New Roman" w:hAnsi="Times New Roman" w:cs="Times New Roman"/>
          <w:color w:val="444444"/>
          <w:spacing w:val="2"/>
        </w:rPr>
        <w:t>người đại diện theo Pháp luật cho [tdn].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Ông / Bà               được quyền lập, nhận văn bản, ký tên trên các giấy tờ cần thiết để giải quyết các vấn đề phát sinh trong phạm vi ủy quyền nêu trên.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2. Thời hạn ủy quyền: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Giấy ủy quyền này có giá trị từ ngày ký đến khi thực hiện xong các công việc trong phạm vi ủy quyền nêu trên.</w:t>
      </w:r>
    </w:p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6204"/>
      </w:tblGrid>
      <w:tr w:rsidR="009A4F14" w:rsidRPr="009A4F14" w:rsidTr="009A4F14">
        <w:trPr>
          <w:trHeight w:val="1776"/>
        </w:trPr>
        <w:tc>
          <w:tcPr>
            <w:tcW w:w="5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F14" w:rsidRPr="009A4F14" w:rsidRDefault="009A4F14" w:rsidP="009A4F14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                                        </w:t>
            </w:r>
          </w:p>
        </w:tc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F14" w:rsidRPr="009A4F14" w:rsidRDefault="009A4F14" w:rsidP="009A4F14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ĐẠI DIỆN THEO PHÁP LUẬT</w:t>
            </w:r>
          </w:p>
          <w:p w:rsidR="009A4F14" w:rsidRPr="009A4F14" w:rsidRDefault="009A4F14" w:rsidP="009A4F14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CỦA DOANH NGHIỆP</w:t>
            </w:r>
          </w:p>
          <w:p w:rsidR="009A4F14" w:rsidRPr="009A4F14" w:rsidRDefault="009A4F14" w:rsidP="009A4F14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(Ký, ghi rõ họ tên và đóng dấu)</w:t>
            </w:r>
          </w:p>
          <w:p w:rsidR="009A4F14" w:rsidRPr="009A4F14" w:rsidRDefault="009A4F14" w:rsidP="009A4F14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                                                                 </w:t>
            </w:r>
          </w:p>
          <w:p w:rsidR="009A4F14" w:rsidRPr="009A4F14" w:rsidRDefault="009A4F14" w:rsidP="009A4F14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 </w:t>
            </w:r>
          </w:p>
          <w:p w:rsidR="009A4F14" w:rsidRPr="009A4F14" w:rsidRDefault="009A4F14" w:rsidP="009A4F14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 </w:t>
            </w:r>
          </w:p>
          <w:p w:rsidR="009A4F14" w:rsidRPr="009A4F14" w:rsidRDefault="009A4F14" w:rsidP="009A4F14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9A4F14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[ddpl]</w:t>
            </w:r>
          </w:p>
        </w:tc>
      </w:tr>
    </w:tbl>
    <w:p w:rsidR="009A4F14" w:rsidRPr="009A4F14" w:rsidRDefault="009A4F14" w:rsidP="009A4F14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9A4F14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556807" w:rsidRDefault="00556807">
      <w:bookmarkStart w:id="0" w:name="_GoBack"/>
      <w:bookmarkEnd w:id="0"/>
    </w:p>
    <w:sectPr w:rsidR="00556807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4"/>
    <w:rsid w:val="00556807"/>
    <w:rsid w:val="005E0381"/>
    <w:rsid w:val="009A4F14"/>
    <w:rsid w:val="00B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BF3F69DE-9013-1B49-BD43-9D867F0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A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2018-12-19T04:39:00Z</dcterms:created>
  <dcterms:modified xsi:type="dcterms:W3CDTF">2018-12-19T04:39:00Z</dcterms:modified>
</cp:coreProperties>
</file>